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74929" w14:textId="77777777" w:rsidR="007F59CB" w:rsidRDefault="007F59CB" w:rsidP="007F59CB">
      <w:pPr>
        <w:jc w:val="both"/>
        <w:rPr>
          <w:rFonts w:ascii="Fira Sans" w:hAnsi="Fira Sans"/>
          <w:lang w:val="de-CH"/>
        </w:rPr>
      </w:pPr>
    </w:p>
    <w:p w14:paraId="158976CC" w14:textId="6B170BA9" w:rsidR="007F59CB" w:rsidRDefault="000D5E57" w:rsidP="007F59CB">
      <w:pPr>
        <w:jc w:val="both"/>
        <w:rPr>
          <w:rFonts w:ascii="Fira Sans" w:hAnsi="Fira Sans"/>
          <w:lang w:val="de-CH"/>
        </w:rPr>
      </w:pPr>
      <w:r>
        <w:rPr>
          <w:rFonts w:ascii="Fira Sans" w:hAnsi="Fira Sans"/>
          <w:lang w:val="de-CH"/>
        </w:rPr>
        <w:t>25-06</w:t>
      </w:r>
    </w:p>
    <w:p w14:paraId="57EC9162" w14:textId="77777777" w:rsidR="007F59CB" w:rsidRDefault="007F59CB" w:rsidP="007F59CB">
      <w:pPr>
        <w:jc w:val="both"/>
        <w:rPr>
          <w:rFonts w:ascii="Fira Sans" w:hAnsi="Fira Sans"/>
          <w:lang w:val="de-CH"/>
        </w:rPr>
      </w:pPr>
    </w:p>
    <w:p w14:paraId="3971294F" w14:textId="6E20A629" w:rsidR="00D82E9E" w:rsidRDefault="00D82E9E" w:rsidP="00D82E9E">
      <w:r>
        <w:t>Dem Denken Beine machen</w:t>
      </w:r>
      <w:r>
        <w:t xml:space="preserve">, S. </w:t>
      </w:r>
      <w:r w:rsidR="00887589">
        <w:t>16-19</w:t>
      </w:r>
    </w:p>
    <w:p w14:paraId="454A8880" w14:textId="77777777" w:rsidR="00D82E9E" w:rsidRDefault="00D82E9E" w:rsidP="00D82E9E"/>
    <w:p w14:paraId="576382C5" w14:textId="77777777" w:rsidR="00D82E9E" w:rsidRDefault="00D82E9E" w:rsidP="00D82E9E"/>
    <w:p w14:paraId="1F9CAB77" w14:textId="77777777" w:rsidR="00D82E9E" w:rsidRPr="009E3D48" w:rsidRDefault="00D82E9E" w:rsidP="00D82E9E">
      <w:proofErr w:type="spellStart"/>
      <w:r w:rsidRPr="009E3D48">
        <w:t>Beudels</w:t>
      </w:r>
      <w:proofErr w:type="spellEnd"/>
      <w:r w:rsidRPr="009E3D48">
        <w:t xml:space="preserve">, W.; Anders, W. (2014): Wo rohe Kräfte sinnvoll walten. Handbuch zum Ringen, Rangeln und Raufen in Pädagogik und Therapie (6. Aufl.). Dortmund: </w:t>
      </w:r>
      <w:proofErr w:type="spellStart"/>
      <w:r w:rsidRPr="009E3D48">
        <w:t>borgmann</w:t>
      </w:r>
      <w:proofErr w:type="spellEnd"/>
      <w:r w:rsidRPr="009E3D48">
        <w:t xml:space="preserve"> </w:t>
      </w:r>
      <w:proofErr w:type="spellStart"/>
      <w:r w:rsidRPr="009E3D48">
        <w:t>publishing</w:t>
      </w:r>
      <w:proofErr w:type="spellEnd"/>
      <w:r w:rsidRPr="009E3D48">
        <w:t>.</w:t>
      </w:r>
    </w:p>
    <w:p w14:paraId="586ABD49" w14:textId="77777777" w:rsidR="00D82E9E" w:rsidRPr="009E3D48" w:rsidRDefault="00D82E9E" w:rsidP="00D82E9E">
      <w:r w:rsidRPr="009E3D48">
        <w:t xml:space="preserve">Eckenbach, Karin (2017): Games </w:t>
      </w:r>
      <w:proofErr w:type="spellStart"/>
      <w:r w:rsidRPr="009E3D48">
        <w:t>for</w:t>
      </w:r>
      <w:proofErr w:type="spellEnd"/>
      <w:r w:rsidRPr="009E3D48">
        <w:t xml:space="preserve"> Brains. Spielerische Lernförderung durch Bewegung. Seelze: Klett/Kallmeyer. </w:t>
      </w:r>
    </w:p>
    <w:p w14:paraId="11EC772F" w14:textId="77777777" w:rsidR="00D82E9E" w:rsidRPr="009E3D48" w:rsidRDefault="00D82E9E" w:rsidP="00D82E9E">
      <w:r w:rsidRPr="009E3D48">
        <w:t>Erziehungsdirektion des Kantons Bern (2016): Lehrplan für die Volksschule des Kantons Bern. Verfügbar unter: be.lehrplan.ch.</w:t>
      </w:r>
    </w:p>
    <w:p w14:paraId="37A4FB80" w14:textId="77777777" w:rsidR="00D82E9E" w:rsidRPr="009E3D48" w:rsidRDefault="00D82E9E" w:rsidP="00D82E9E">
      <w:r w:rsidRPr="009E3D48">
        <w:t>Kleinau, E., &amp; Schaller, M. (2019). Bewegung macht klug: Neurophysiologische Grundlagen und praktische Ansätze für die Schule. Weinheim: Beltz Verlag.</w:t>
      </w:r>
    </w:p>
    <w:p w14:paraId="4F512488" w14:textId="77777777" w:rsidR="00D82E9E" w:rsidRPr="009E3D48" w:rsidRDefault="00D82E9E" w:rsidP="00D82E9E">
      <w:r w:rsidRPr="009E3D48">
        <w:t xml:space="preserve">Lienert, Sonja; Sägesser, Judith &amp; </w:t>
      </w:r>
      <w:proofErr w:type="spellStart"/>
      <w:r w:rsidRPr="009E3D48">
        <w:t>Spiess</w:t>
      </w:r>
      <w:proofErr w:type="spellEnd"/>
      <w:r w:rsidRPr="009E3D48">
        <w:t>, Heidi (2023). Bewegt und selbstsicher. Psychomotorik und Bewegungsförderung in der Eingangsstufe (5.Aufl.). Bern: Schulverlag plus.</w:t>
      </w:r>
    </w:p>
    <w:p w14:paraId="76F356BC" w14:textId="77777777" w:rsidR="00D82E9E" w:rsidRPr="009E3D48" w:rsidRDefault="00D82E9E" w:rsidP="00D82E9E">
      <w:r w:rsidRPr="009E3D48">
        <w:t xml:space="preserve">Walk, L. &amp; Evers, W. (2013). Förderung exekutiver Funktionen. Wissenschaft, Praxis, Förderspiele. Bad Rodach: </w:t>
      </w:r>
      <w:proofErr w:type="spellStart"/>
      <w:r w:rsidRPr="009E3D48">
        <w:t>Wehrfritz</w:t>
      </w:r>
      <w:proofErr w:type="spellEnd"/>
      <w:r w:rsidRPr="009E3D48">
        <w:t>.</w:t>
      </w:r>
    </w:p>
    <w:p w14:paraId="705368A0" w14:textId="77777777" w:rsidR="00D82E9E" w:rsidRDefault="00D82E9E" w:rsidP="00D82E9E"/>
    <w:p w14:paraId="6B86E478" w14:textId="77777777" w:rsidR="007F59CB" w:rsidRPr="00D82E9E" w:rsidRDefault="007F59CB" w:rsidP="007F59CB">
      <w:pPr>
        <w:jc w:val="both"/>
        <w:rPr>
          <w:rFonts w:ascii="Fira Sans" w:hAnsi="Fira Sans"/>
        </w:rPr>
      </w:pPr>
    </w:p>
    <w:p w14:paraId="262C78C4" w14:textId="77777777" w:rsidR="00C835FC" w:rsidRDefault="00C835FC" w:rsidP="007F59CB">
      <w:pPr>
        <w:jc w:val="both"/>
        <w:rPr>
          <w:rFonts w:ascii="Fira Sans" w:hAnsi="Fira Sans"/>
          <w:lang w:val="de-CH"/>
        </w:rPr>
      </w:pPr>
    </w:p>
    <w:p w14:paraId="0FA02FBD" w14:textId="77777777" w:rsidR="00C835FC" w:rsidRDefault="00C835FC" w:rsidP="007F59CB">
      <w:pPr>
        <w:jc w:val="both"/>
        <w:rPr>
          <w:rFonts w:ascii="Fira Sans" w:hAnsi="Fira Sans"/>
          <w:lang w:val="de-CH"/>
        </w:rPr>
      </w:pPr>
    </w:p>
    <w:p w14:paraId="33298803" w14:textId="016C792B" w:rsidR="007F59CB" w:rsidRPr="00C56CC2" w:rsidRDefault="007F59CB" w:rsidP="00C56CC2">
      <w:pPr>
        <w:rPr>
          <w:rFonts w:cs="Arial"/>
        </w:rPr>
      </w:pPr>
    </w:p>
    <w:sectPr w:rsidR="007F59CB" w:rsidRPr="00C56CC2" w:rsidSect="00393C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217" w:right="1418" w:bottom="174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8A7F2" w14:textId="77777777" w:rsidR="001331AB" w:rsidRDefault="001331AB" w:rsidP="00CD3B77">
      <w:r>
        <w:separator/>
      </w:r>
    </w:p>
  </w:endnote>
  <w:endnote w:type="continuationSeparator" w:id="0">
    <w:p w14:paraId="5BE7CDAD" w14:textId="77777777" w:rsidR="001331AB" w:rsidRDefault="001331AB" w:rsidP="00CD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eadex Pro Medium">
    <w:altName w:val="Arial"/>
    <w:charset w:val="B2"/>
    <w:family w:val="auto"/>
    <w:pitch w:val="variable"/>
    <w:sig w:usb0="A00020FF" w:usb1="C000205B" w:usb2="00000000" w:usb3="00000000" w:csb0="000001D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E140B" w14:textId="77777777" w:rsidR="0025002D" w:rsidRDefault="002500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62234" w14:textId="345FD4EC" w:rsidR="00BC5E93" w:rsidRDefault="00BC5E93" w:rsidP="00455CC2">
    <w:pPr>
      <w:pStyle w:val="Fuzeile"/>
      <w:ind w:left="-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4532" w14:textId="77777777" w:rsidR="0025002D" w:rsidRDefault="002500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90861" w14:textId="77777777" w:rsidR="001331AB" w:rsidRDefault="001331AB" w:rsidP="00CD3B77">
      <w:r>
        <w:separator/>
      </w:r>
    </w:p>
  </w:footnote>
  <w:footnote w:type="continuationSeparator" w:id="0">
    <w:p w14:paraId="2A796A02" w14:textId="77777777" w:rsidR="001331AB" w:rsidRDefault="001331AB" w:rsidP="00CD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03EBE" w14:textId="77777777" w:rsidR="0025002D" w:rsidRDefault="002500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4A0E4" w14:textId="383FE0A8" w:rsidR="00CD3B77" w:rsidRDefault="00BC5E93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C4C0E3" wp14:editId="171F6E7C">
          <wp:simplePos x="0" y="0"/>
          <wp:positionH relativeFrom="column">
            <wp:posOffset>-881380</wp:posOffset>
          </wp:positionH>
          <wp:positionV relativeFrom="paragraph">
            <wp:posOffset>-735965</wp:posOffset>
          </wp:positionV>
          <wp:extent cx="7559040" cy="10191750"/>
          <wp:effectExtent l="0" t="0" r="3810" b="0"/>
          <wp:wrapNone/>
          <wp:docPr id="237140302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140302" name="Grafi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57" cy="1020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C5F24" w14:textId="77777777" w:rsidR="0025002D" w:rsidRDefault="002500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374E4"/>
    <w:multiLevelType w:val="multilevel"/>
    <w:tmpl w:val="63CA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247CB"/>
    <w:multiLevelType w:val="hybridMultilevel"/>
    <w:tmpl w:val="A7A26306"/>
    <w:lvl w:ilvl="0" w:tplc="94F403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04551"/>
    <w:multiLevelType w:val="hybridMultilevel"/>
    <w:tmpl w:val="CD34E784"/>
    <w:lvl w:ilvl="0" w:tplc="48D212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5565E"/>
    <w:multiLevelType w:val="hybridMultilevel"/>
    <w:tmpl w:val="1DA008B8"/>
    <w:lvl w:ilvl="0" w:tplc="1FFA1C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36224">
    <w:abstractNumId w:val="2"/>
  </w:num>
  <w:num w:numId="2" w16cid:durableId="788665989">
    <w:abstractNumId w:val="3"/>
  </w:num>
  <w:num w:numId="3" w16cid:durableId="1381514802">
    <w:abstractNumId w:val="1"/>
  </w:num>
  <w:num w:numId="4" w16cid:durableId="414742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77"/>
    <w:rsid w:val="00011D1F"/>
    <w:rsid w:val="00020A9E"/>
    <w:rsid w:val="000709D1"/>
    <w:rsid w:val="000D5E57"/>
    <w:rsid w:val="000E41C0"/>
    <w:rsid w:val="000E6F5A"/>
    <w:rsid w:val="00107EAD"/>
    <w:rsid w:val="001331AB"/>
    <w:rsid w:val="001833EB"/>
    <w:rsid w:val="0025002D"/>
    <w:rsid w:val="00281705"/>
    <w:rsid w:val="002F2ECF"/>
    <w:rsid w:val="00313C6A"/>
    <w:rsid w:val="003209AC"/>
    <w:rsid w:val="00366388"/>
    <w:rsid w:val="00366FA8"/>
    <w:rsid w:val="003776E8"/>
    <w:rsid w:val="00384DF0"/>
    <w:rsid w:val="00393CA0"/>
    <w:rsid w:val="004421F9"/>
    <w:rsid w:val="0044668F"/>
    <w:rsid w:val="00455CC2"/>
    <w:rsid w:val="00472043"/>
    <w:rsid w:val="0057053D"/>
    <w:rsid w:val="00573125"/>
    <w:rsid w:val="00597F58"/>
    <w:rsid w:val="005D3284"/>
    <w:rsid w:val="005E69D6"/>
    <w:rsid w:val="00612D1B"/>
    <w:rsid w:val="0061521F"/>
    <w:rsid w:val="00681EE6"/>
    <w:rsid w:val="006C78A8"/>
    <w:rsid w:val="0070140B"/>
    <w:rsid w:val="00703126"/>
    <w:rsid w:val="007348DB"/>
    <w:rsid w:val="0076372A"/>
    <w:rsid w:val="00766A17"/>
    <w:rsid w:val="00774482"/>
    <w:rsid w:val="007A16D6"/>
    <w:rsid w:val="007B30D8"/>
    <w:rsid w:val="007B41C9"/>
    <w:rsid w:val="007F59CB"/>
    <w:rsid w:val="00856131"/>
    <w:rsid w:val="008819BD"/>
    <w:rsid w:val="00887589"/>
    <w:rsid w:val="008C4AAC"/>
    <w:rsid w:val="0092689B"/>
    <w:rsid w:val="0094096A"/>
    <w:rsid w:val="009639FD"/>
    <w:rsid w:val="00975EB0"/>
    <w:rsid w:val="0098698F"/>
    <w:rsid w:val="009D4027"/>
    <w:rsid w:val="009F38A7"/>
    <w:rsid w:val="00A35104"/>
    <w:rsid w:val="00A74991"/>
    <w:rsid w:val="00AC2842"/>
    <w:rsid w:val="00AD1936"/>
    <w:rsid w:val="00B26F4B"/>
    <w:rsid w:val="00B45046"/>
    <w:rsid w:val="00B80683"/>
    <w:rsid w:val="00BC5E93"/>
    <w:rsid w:val="00BE494A"/>
    <w:rsid w:val="00C47968"/>
    <w:rsid w:val="00C56CC2"/>
    <w:rsid w:val="00C835FC"/>
    <w:rsid w:val="00C94D71"/>
    <w:rsid w:val="00CD3B77"/>
    <w:rsid w:val="00D4018F"/>
    <w:rsid w:val="00D5660E"/>
    <w:rsid w:val="00D82E9E"/>
    <w:rsid w:val="00D961B7"/>
    <w:rsid w:val="00DA233D"/>
    <w:rsid w:val="00DE0B50"/>
    <w:rsid w:val="00E12293"/>
    <w:rsid w:val="00E240FF"/>
    <w:rsid w:val="00E27EF1"/>
    <w:rsid w:val="00E52D18"/>
    <w:rsid w:val="00E71EF9"/>
    <w:rsid w:val="00E74C30"/>
    <w:rsid w:val="00E9077D"/>
    <w:rsid w:val="00EC0970"/>
    <w:rsid w:val="00EE49C1"/>
    <w:rsid w:val="00EF13AF"/>
    <w:rsid w:val="00EF29D5"/>
    <w:rsid w:val="00F516C2"/>
    <w:rsid w:val="00FC4F0B"/>
    <w:rsid w:val="00FF15CA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B9510F"/>
  <w15:chartTrackingRefBased/>
  <w15:docId w15:val="{BB8ABE17-6C86-8C4F-A757-FD8D83FA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3B77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3B77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CD3B77"/>
  </w:style>
  <w:style w:type="paragraph" w:styleId="Fuzeile">
    <w:name w:val="footer"/>
    <w:basedOn w:val="Standard"/>
    <w:link w:val="FuzeileZchn"/>
    <w:uiPriority w:val="99"/>
    <w:unhideWhenUsed/>
    <w:rsid w:val="00CD3B77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customStyle="1" w:styleId="FuzeileZchn">
    <w:name w:val="Fußzeile Zchn"/>
    <w:basedOn w:val="Absatz-Standardschriftart"/>
    <w:link w:val="Fuzeile"/>
    <w:uiPriority w:val="99"/>
    <w:rsid w:val="00CD3B77"/>
  </w:style>
  <w:style w:type="paragraph" w:customStyle="1" w:styleId="02Musteradresse">
    <w:name w:val="02_Musteradresse"/>
    <w:basedOn w:val="Standard"/>
    <w:qFormat/>
    <w:rsid w:val="00CD3B77"/>
    <w:pPr>
      <w:framePr w:w="4871" w:h="2245" w:hRule="exact" w:hSpace="142" w:wrap="around" w:vAnchor="page" w:hAnchor="page" w:x="934" w:y="2352" w:anchorLock="1"/>
    </w:pPr>
    <w:rPr>
      <w:rFonts w:cs="Arial"/>
      <w:sz w:val="18"/>
      <w:szCs w:val="18"/>
    </w:rPr>
  </w:style>
  <w:style w:type="paragraph" w:customStyle="1" w:styleId="01Absenderadresse-Fenster">
    <w:name w:val="01_Absenderadresse-Fenster"/>
    <w:basedOn w:val="Standard"/>
    <w:qFormat/>
    <w:rsid w:val="00CD3B77"/>
    <w:rPr>
      <w:rFonts w:cs="Readex Pro Medium"/>
      <w:b/>
      <w:spacing w:val="-2"/>
      <w:kern w:val="12"/>
      <w:sz w:val="18"/>
      <w:szCs w:val="12"/>
      <w14:numSpacing w14:val="proportional"/>
    </w:rPr>
  </w:style>
  <w:style w:type="paragraph" w:styleId="Textkrper">
    <w:name w:val="Body Text"/>
    <w:basedOn w:val="Standard"/>
    <w:link w:val="TextkrperZchn"/>
    <w:rsid w:val="00774482"/>
    <w:rPr>
      <w:rFonts w:eastAsia="Times New Roman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74482"/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EinfAbs">
    <w:name w:val="[Einf. Abs.]"/>
    <w:basedOn w:val="Standard"/>
    <w:uiPriority w:val="99"/>
    <w:rsid w:val="00BC5E9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enabsatz">
    <w:name w:val="List Paragraph"/>
    <w:basedOn w:val="Standard"/>
    <w:uiPriority w:val="34"/>
    <w:qFormat/>
    <w:rsid w:val="00D5660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961B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6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936861ECB9E8468848C95DFC031CA3" ma:contentTypeVersion="13" ma:contentTypeDescription="Ein neues Dokument erstellen." ma:contentTypeScope="" ma:versionID="c9a9ddfad02d0836f559458a77a2f00f">
  <xsd:schema xmlns:xsd="http://www.w3.org/2001/XMLSchema" xmlns:xs="http://www.w3.org/2001/XMLSchema" xmlns:p="http://schemas.microsoft.com/office/2006/metadata/properties" xmlns:ns2="dce17281-cffd-4398-8323-fd318823da08" xmlns:ns3="5ef07894-e56f-40d0-b6f6-742c9273e285" targetNamespace="http://schemas.microsoft.com/office/2006/metadata/properties" ma:root="true" ma:fieldsID="eb68eaeb443127abc5c9385481e56c12" ns2:_="" ns3:_="">
    <xsd:import namespace="dce17281-cffd-4398-8323-fd318823da08"/>
    <xsd:import namespace="5ef07894-e56f-40d0-b6f6-742c9273e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17281-cffd-4398-8323-fd318823d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cd82b25-d160-4e88-a752-e65fab553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7894-e56f-40d0-b6f6-742c9273e2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320213-9541-4f35-a66a-058bdd8f25df}" ma:internalName="TaxCatchAll" ma:showField="CatchAllData" ma:web="5ef07894-e56f-40d0-b6f6-742c9273e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7894-e56f-40d0-b6f6-742c9273e285" xsi:nil="true"/>
    <lcf76f155ced4ddcb4097134ff3c332f xmlns="dce17281-cffd-4398-8323-fd318823da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C9B9DF-9EB0-4E78-8353-0C7893A6BD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05721-83EA-4B31-9181-B6EF146F3975}"/>
</file>

<file path=customXml/itemProps3.xml><?xml version="1.0" encoding="utf-8"?>
<ds:datastoreItem xmlns:ds="http://schemas.openxmlformats.org/officeDocument/2006/customXml" ds:itemID="{AF82782B-B247-492E-8CDF-56F660572BA1}">
  <ds:schemaRefs>
    <ds:schemaRef ds:uri="http://schemas.microsoft.com/office/2006/metadata/properties"/>
    <ds:schemaRef ds:uri="http://schemas.microsoft.com/office/infopath/2007/PartnerControls"/>
    <ds:schemaRef ds:uri="5ef07894-e56f-40d0-b6f6-742c9273e285"/>
    <ds:schemaRef ds:uri="dce17281-cffd-4398-8323-fd318823da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Sproll | DACHCOM.DE GMBH</dc:creator>
  <cp:keywords/>
  <dc:description/>
  <cp:lastModifiedBy>Simone Hauck</cp:lastModifiedBy>
  <cp:revision>12</cp:revision>
  <cp:lastPrinted>2025-01-23T07:47:00Z</cp:lastPrinted>
  <dcterms:created xsi:type="dcterms:W3CDTF">2025-04-11T06:57:00Z</dcterms:created>
  <dcterms:modified xsi:type="dcterms:W3CDTF">2025-08-11T11:15:00Z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0x0101007E936861ECB9E8468848C95DFC031CA3</vt:lpwstr>
  </property>
  <property fmtid="{D5CDD505-2E9C-101B-9397-08002B2CF9AE}" pid="3" name="MediaServiceImageTags">
    <vt:lpwstr/>
  </property>
</Properties>
</file>